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3FD469D4" w:rsidR="005174F7" w:rsidRPr="00C82E01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C82E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0A1DFA51" w14:textId="0DBA0B12" w:rsidR="005174F7" w:rsidRPr="00AC2877" w:rsidRDefault="00AC2877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C287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Młodszy referent lub Referent lub Starszy referent lub Samodzielny referent lub Inspektor lub Specjalista lub Informatyk do Działu Organizacyjno-Informatycznego </w:t>
      </w:r>
      <w:r w:rsidRPr="00AC287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9992D" w14:textId="77777777" w:rsidR="00AC2877" w:rsidRPr="00587517" w:rsidRDefault="00AC2877" w:rsidP="00AC2877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31.10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.2023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y 3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31C62C24" w14:textId="77777777" w:rsidR="00AC2877" w:rsidRPr="00587517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981DEC" w14:textId="77777777" w:rsidR="00AC2877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ów, komisja rekrutacyjna stwierdziła brak spełnienia przez jednego kandydata wymogów formalnych i tym samym niezakwalifikowanie się do następnego etapu.</w:t>
      </w:r>
    </w:p>
    <w:p w14:paraId="58C0AD17" w14:textId="77777777" w:rsidR="00AC2877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Pozostałych 2 kandydatów zakwalifikowało się do następnego etapu.</w:t>
      </w:r>
    </w:p>
    <w:p w14:paraId="72BD3AB2" w14:textId="77777777" w:rsidR="00AC2877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1BBB8" w14:textId="77777777" w:rsidR="00AC2877" w:rsidRPr="00AD4511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AD4511">
        <w:rPr>
          <w:rFonts w:ascii="Times New Roman" w:eastAsia="Times New Roman" w:hAnsi="Times New Roman" w:cs="Times New Roman"/>
          <w:i/>
          <w:iCs/>
          <w:lang w:eastAsia="pl-PL"/>
        </w:rPr>
        <w:t>Młodszy referent lub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Referent lub Starszy Referent lub Samodzielny Referent lub Inspektor lub Specjalista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lub Informatyk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 xml:space="preserve"> w Dziale </w:t>
      </w:r>
      <w:r>
        <w:rPr>
          <w:rFonts w:ascii="Times New Roman" w:eastAsia="Times New Roman" w:hAnsi="Times New Roman" w:cs="Times New Roman"/>
          <w:i/>
          <w:lang w:eastAsia="pl-PL"/>
        </w:rPr>
        <w:t>Organizacyjno-Informatycznym</w:t>
      </w:r>
      <w:r w:rsidRPr="00587517">
        <w:rPr>
          <w:rFonts w:ascii="Times New Roman" w:eastAsia="Times New Roman" w:hAnsi="Times New Roman" w:cs="Times New Roman"/>
          <w:i/>
          <w:lang w:eastAsia="pl-PL"/>
        </w:rPr>
        <w:t>,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4511">
        <w:rPr>
          <w:rFonts w:ascii="Times New Roman" w:eastAsia="Times New Roman" w:hAnsi="Times New Roman" w:cs="Times New Roman"/>
          <w:lang w:eastAsia="pl-PL"/>
        </w:rPr>
        <w:t>komisja rekrutacyjna podjęła decyzję o zakończeniu postępowania rekrutacyjnego z powodu braku u kandydat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AD4511">
        <w:rPr>
          <w:rFonts w:ascii="Times New Roman" w:eastAsia="Times New Roman" w:hAnsi="Times New Roman" w:cs="Times New Roman"/>
          <w:lang w:eastAsia="pl-PL"/>
        </w:rPr>
        <w:t xml:space="preserve"> oczekiwanych przez pracodawcę dodatkowych kwalifikacji i doświadczenia.</w:t>
      </w:r>
    </w:p>
    <w:p w14:paraId="6C0B61D3" w14:textId="77777777" w:rsidR="00AC2877" w:rsidRPr="00AD4511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D4511">
        <w:rPr>
          <w:rFonts w:ascii="Times New Roman" w:eastAsia="Times New Roman" w:hAnsi="Times New Roman" w:cs="Times New Roman"/>
          <w:lang w:eastAsia="pl-PL"/>
        </w:rPr>
        <w:t>W związku z powyższym nie wyłoniono osoby do zatrudnienia.</w:t>
      </w:r>
    </w:p>
    <w:p w14:paraId="0BB4CFA5" w14:textId="77777777" w:rsidR="00AC2877" w:rsidRPr="00AD4511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EA750" w14:textId="77777777" w:rsidR="00AC2877" w:rsidRPr="00AD4511" w:rsidRDefault="00AC2877" w:rsidP="00AC2877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AD4511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AC2877">
      <w:footerReference w:type="even" r:id="rId6"/>
      <w:footerReference w:type="default" r:id="rId7"/>
      <w:pgSz w:w="11906" w:h="16838"/>
      <w:pgMar w:top="1276" w:right="1133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FD2D2F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FD2D2F" w:rsidRDefault="00FD2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FD2D2F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D2D2F" w:rsidRPr="00FF5F9C" w:rsidRDefault="00FD2D2F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D4B6C"/>
    <w:rsid w:val="001F6C3F"/>
    <w:rsid w:val="002D520A"/>
    <w:rsid w:val="005174F7"/>
    <w:rsid w:val="005D63DD"/>
    <w:rsid w:val="008B3B4D"/>
    <w:rsid w:val="00906427"/>
    <w:rsid w:val="00977CC6"/>
    <w:rsid w:val="00AC2877"/>
    <w:rsid w:val="00AE6C39"/>
    <w:rsid w:val="00B75341"/>
    <w:rsid w:val="00BB31A0"/>
    <w:rsid w:val="00C82E01"/>
    <w:rsid w:val="00F94461"/>
    <w:rsid w:val="00FC345D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12</cp:revision>
  <cp:lastPrinted>2023-12-04T12:01:00Z</cp:lastPrinted>
  <dcterms:created xsi:type="dcterms:W3CDTF">2021-07-19T13:41:00Z</dcterms:created>
  <dcterms:modified xsi:type="dcterms:W3CDTF">2023-12-04T12:01:00Z</dcterms:modified>
</cp:coreProperties>
</file>