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046C95E2" w:rsidR="00F1538B" w:rsidRPr="00861EAC" w:rsidRDefault="0046077E" w:rsidP="00C3615A">
      <w:pPr>
        <w:jc w:val="right"/>
        <w:rPr>
          <w:b/>
          <w:sz w:val="20"/>
          <w:szCs w:val="20"/>
        </w:rPr>
      </w:pPr>
      <w:r w:rsidRPr="00861EAC">
        <w:rPr>
          <w:b/>
          <w:sz w:val="20"/>
          <w:szCs w:val="20"/>
        </w:rPr>
        <w:t>DBFO-SK.11</w:t>
      </w:r>
      <w:r w:rsidR="003937C0" w:rsidRPr="00861EAC">
        <w:rPr>
          <w:b/>
          <w:sz w:val="20"/>
          <w:szCs w:val="20"/>
        </w:rPr>
        <w:t>0</w:t>
      </w:r>
      <w:r w:rsidRPr="00861EAC">
        <w:rPr>
          <w:b/>
          <w:sz w:val="20"/>
          <w:szCs w:val="20"/>
        </w:rPr>
        <w:t>.</w:t>
      </w:r>
      <w:r w:rsidR="00861EAC" w:rsidRPr="00861EAC">
        <w:rPr>
          <w:b/>
          <w:sz w:val="20"/>
          <w:szCs w:val="20"/>
        </w:rPr>
        <w:t>1</w:t>
      </w:r>
      <w:r w:rsidRPr="00861EAC">
        <w:rPr>
          <w:b/>
          <w:sz w:val="20"/>
          <w:szCs w:val="20"/>
        </w:rPr>
        <w:t>.20</w:t>
      </w:r>
      <w:r w:rsidR="00C4290C" w:rsidRPr="00861EAC">
        <w:rPr>
          <w:b/>
          <w:sz w:val="20"/>
          <w:szCs w:val="20"/>
        </w:rPr>
        <w:t>2</w:t>
      </w:r>
      <w:r w:rsidR="00DA69A5" w:rsidRPr="00861EAC">
        <w:rPr>
          <w:b/>
          <w:sz w:val="20"/>
          <w:szCs w:val="20"/>
        </w:rPr>
        <w:t>3</w:t>
      </w:r>
      <w:r w:rsidR="00C3615A" w:rsidRPr="00861EAC">
        <w:rPr>
          <w:b/>
          <w:sz w:val="20"/>
          <w:szCs w:val="20"/>
        </w:rPr>
        <w:t xml:space="preserve">                                                                                                                 </w:t>
      </w:r>
      <w:r w:rsidR="00C3615A" w:rsidRPr="003937C0">
        <w:rPr>
          <w:b/>
          <w:sz w:val="20"/>
          <w:szCs w:val="20"/>
        </w:rPr>
        <w:t xml:space="preserve">Warszawa, dnia </w:t>
      </w:r>
      <w:r w:rsidR="00861EAC" w:rsidRPr="00861EAC">
        <w:rPr>
          <w:b/>
          <w:sz w:val="20"/>
          <w:szCs w:val="20"/>
        </w:rPr>
        <w:t>14</w:t>
      </w:r>
      <w:r w:rsidR="00C3615A" w:rsidRPr="00861EAC">
        <w:rPr>
          <w:b/>
          <w:sz w:val="20"/>
          <w:szCs w:val="20"/>
        </w:rPr>
        <w:t>.0</w:t>
      </w:r>
      <w:r w:rsidR="00DA69A5" w:rsidRPr="00861EAC">
        <w:rPr>
          <w:b/>
          <w:sz w:val="20"/>
          <w:szCs w:val="20"/>
        </w:rPr>
        <w:t>7</w:t>
      </w:r>
      <w:r w:rsidR="00C3615A" w:rsidRPr="00861EAC">
        <w:rPr>
          <w:b/>
          <w:sz w:val="20"/>
          <w:szCs w:val="20"/>
        </w:rPr>
        <w:t>.202</w:t>
      </w:r>
      <w:r w:rsidR="00DA69A5" w:rsidRPr="00861EAC">
        <w:rPr>
          <w:b/>
          <w:sz w:val="20"/>
          <w:szCs w:val="20"/>
        </w:rPr>
        <w:t>3</w:t>
      </w:r>
      <w:r w:rsidR="00C3615A" w:rsidRPr="00861EAC">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6AA3BDF5"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3937C0"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0pt" o:ole="">
            <v:imagedata r:id="rId7" o:title=""/>
          </v:shape>
          <o:OLEObject Type="Embed" ProgID="Excel.Sheet.8" ShapeID="_x0000_i1025" DrawAspect="Content" ObjectID="_1750846784" r:id="rId8"/>
        </w:object>
      </w:r>
    </w:p>
    <w:p w14:paraId="16DF888D" w14:textId="77777777" w:rsidR="00F1538B" w:rsidRPr="00E75696" w:rsidRDefault="00F1538B" w:rsidP="0046077E">
      <w:pPr>
        <w:rPr>
          <w:sz w:val="20"/>
          <w:szCs w:val="20"/>
        </w:rPr>
      </w:pPr>
    </w:p>
    <w:p w14:paraId="3DAC01E0" w14:textId="77777777" w:rsidR="00073ACF" w:rsidRPr="00C51CEC" w:rsidRDefault="00073ACF" w:rsidP="00C51CEC">
      <w:pPr>
        <w:pStyle w:val="Akapitzlist"/>
        <w:numPr>
          <w:ilvl w:val="0"/>
          <w:numId w:val="12"/>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7DD249D2" w14:textId="33A0B55C" w:rsidR="00402B0E" w:rsidRDefault="00B42756" w:rsidP="00B42756">
      <w:pPr>
        <w:numPr>
          <w:ilvl w:val="0"/>
          <w:numId w:val="1"/>
        </w:numPr>
        <w:spacing w:line="240" w:lineRule="exact"/>
        <w:jc w:val="both"/>
        <w:rPr>
          <w:sz w:val="20"/>
          <w:szCs w:val="20"/>
        </w:rPr>
      </w:pPr>
      <w:r w:rsidRPr="00402B0E">
        <w:rPr>
          <w:sz w:val="20"/>
          <w:szCs w:val="20"/>
        </w:rPr>
        <w:t>Prowadzeniu działań dotyczących systemu informacji oświatowej oraz weryfikacji z arkuszem organizacyjnym poprawności danych wprowadzonych do tego systemu mających wpływ na wysokość części oświatowej subwencji ogólnej</w:t>
      </w:r>
      <w:r w:rsidR="00770631">
        <w:rPr>
          <w:sz w:val="20"/>
          <w:szCs w:val="20"/>
        </w:rPr>
        <w:t>,</w:t>
      </w:r>
    </w:p>
    <w:p w14:paraId="265C4153" w14:textId="3F2B5E6D" w:rsidR="00982254" w:rsidRPr="00402B0E" w:rsidRDefault="00982254" w:rsidP="00B42756">
      <w:pPr>
        <w:numPr>
          <w:ilvl w:val="0"/>
          <w:numId w:val="1"/>
        </w:numPr>
        <w:spacing w:line="240" w:lineRule="exact"/>
        <w:jc w:val="both"/>
        <w:rPr>
          <w:sz w:val="20"/>
          <w:szCs w:val="20"/>
        </w:rPr>
      </w:pPr>
      <w:r w:rsidRPr="00402B0E">
        <w:rPr>
          <w:sz w:val="20"/>
          <w:szCs w:val="20"/>
        </w:rPr>
        <w:t>Obsługa przygotowania, przeprowadzenia i nadzoru nad realizacją zamówień publicznych po stronie Zamawiającego realizowanych przez Biuro i zlecone przez placówki oświatowe,</w:t>
      </w:r>
    </w:p>
    <w:p w14:paraId="3C42CD37" w14:textId="30C8DFA6" w:rsidR="00982254" w:rsidRPr="00982254" w:rsidRDefault="00982254" w:rsidP="00982254">
      <w:pPr>
        <w:numPr>
          <w:ilvl w:val="0"/>
          <w:numId w:val="1"/>
        </w:numPr>
        <w:spacing w:line="240" w:lineRule="exact"/>
        <w:jc w:val="both"/>
        <w:rPr>
          <w:sz w:val="20"/>
          <w:szCs w:val="20"/>
        </w:rPr>
      </w:pPr>
      <w:r w:rsidRPr="00982254">
        <w:rPr>
          <w:sz w:val="20"/>
          <w:szCs w:val="20"/>
        </w:rPr>
        <w:t>Prowadzenie rejestru zamówień publicznych do wartości 130 000 złotych netto,</w:t>
      </w:r>
    </w:p>
    <w:p w14:paraId="69C79C6E" w14:textId="77777777" w:rsidR="00982254" w:rsidRPr="00982254" w:rsidRDefault="00982254" w:rsidP="00982254">
      <w:pPr>
        <w:numPr>
          <w:ilvl w:val="0"/>
          <w:numId w:val="1"/>
        </w:numPr>
        <w:spacing w:line="240" w:lineRule="exact"/>
        <w:jc w:val="both"/>
        <w:rPr>
          <w:sz w:val="20"/>
          <w:szCs w:val="20"/>
        </w:rPr>
      </w:pPr>
      <w:r w:rsidRPr="00982254">
        <w:rPr>
          <w:sz w:val="20"/>
          <w:szCs w:val="20"/>
        </w:rPr>
        <w:t>Sporządzanie sprawozdań do Urzędu zamówień Publicznych,</w:t>
      </w:r>
    </w:p>
    <w:p w14:paraId="29C925EB" w14:textId="3245EB56" w:rsidR="00982254" w:rsidRPr="00982254" w:rsidRDefault="00982254" w:rsidP="00982254">
      <w:pPr>
        <w:numPr>
          <w:ilvl w:val="0"/>
          <w:numId w:val="1"/>
        </w:numPr>
        <w:spacing w:line="240" w:lineRule="exact"/>
        <w:jc w:val="both"/>
        <w:rPr>
          <w:sz w:val="20"/>
          <w:szCs w:val="20"/>
        </w:rPr>
      </w:pPr>
      <w:r w:rsidRPr="00982254">
        <w:rPr>
          <w:sz w:val="20"/>
          <w:szCs w:val="20"/>
        </w:rPr>
        <w:t>Ewidencja i nadzorowanie</w:t>
      </w:r>
      <w:r>
        <w:rPr>
          <w:sz w:val="20"/>
          <w:szCs w:val="20"/>
        </w:rPr>
        <w:t xml:space="preserve"> elektronicznego</w:t>
      </w:r>
      <w:r w:rsidRPr="00982254">
        <w:rPr>
          <w:sz w:val="20"/>
          <w:szCs w:val="20"/>
        </w:rPr>
        <w:t xml:space="preserve"> obiegu umów w tym prowadzenie Centralnego rejestru Umów,</w:t>
      </w:r>
    </w:p>
    <w:p w14:paraId="24C068D0" w14:textId="77777777" w:rsidR="00982254" w:rsidRPr="00982254" w:rsidRDefault="00982254" w:rsidP="00982254">
      <w:pPr>
        <w:numPr>
          <w:ilvl w:val="0"/>
          <w:numId w:val="1"/>
        </w:numPr>
        <w:spacing w:line="240" w:lineRule="exact"/>
        <w:jc w:val="both"/>
        <w:rPr>
          <w:sz w:val="20"/>
          <w:szCs w:val="20"/>
        </w:rPr>
      </w:pPr>
      <w:r w:rsidRPr="00982254">
        <w:rPr>
          <w:sz w:val="20"/>
          <w:szCs w:val="20"/>
        </w:rPr>
        <w:t>Negocjowanie i nadzorowanie realizacji umów zawieranych przez Biuro,</w:t>
      </w:r>
    </w:p>
    <w:p w14:paraId="0481AF22" w14:textId="77777777" w:rsidR="00982254" w:rsidRPr="00982254" w:rsidRDefault="00982254" w:rsidP="00982254">
      <w:pPr>
        <w:numPr>
          <w:ilvl w:val="0"/>
          <w:numId w:val="1"/>
        </w:numPr>
        <w:spacing w:line="240" w:lineRule="exact"/>
        <w:jc w:val="both"/>
        <w:rPr>
          <w:sz w:val="20"/>
          <w:szCs w:val="20"/>
        </w:rPr>
      </w:pPr>
      <w:r w:rsidRPr="00982254">
        <w:rPr>
          <w:sz w:val="20"/>
          <w:szCs w:val="20"/>
        </w:rPr>
        <w:t>Dokonywanie zamówień i zakupów na rzecz Biura,</w:t>
      </w:r>
    </w:p>
    <w:p w14:paraId="701DC1EA" w14:textId="265CF90E" w:rsidR="00982254" w:rsidRPr="00B42756" w:rsidRDefault="00982254" w:rsidP="00B42756">
      <w:pPr>
        <w:numPr>
          <w:ilvl w:val="0"/>
          <w:numId w:val="1"/>
        </w:numPr>
        <w:spacing w:line="240" w:lineRule="exact"/>
        <w:jc w:val="both"/>
        <w:rPr>
          <w:sz w:val="20"/>
          <w:szCs w:val="20"/>
        </w:rPr>
      </w:pPr>
      <w:r w:rsidRPr="00B42756">
        <w:rPr>
          <w:sz w:val="20"/>
          <w:szCs w:val="20"/>
        </w:rPr>
        <w:t>Ewidencja i prawidłowe gospodarowanie środkami trwałymi, wyposażeniem i materiałami</w:t>
      </w:r>
      <w:r w:rsidR="00B42756" w:rsidRPr="00B42756">
        <w:rPr>
          <w:sz w:val="20"/>
          <w:szCs w:val="20"/>
        </w:rPr>
        <w:t xml:space="preserve"> oraz udział w procesie inwentaryzacyji metodą spisu z natury</w:t>
      </w:r>
      <w:r w:rsidR="00B42756">
        <w:rPr>
          <w:sz w:val="20"/>
          <w:szCs w:val="20"/>
        </w:rPr>
        <w:t>,</w:t>
      </w:r>
    </w:p>
    <w:p w14:paraId="40A524C5" w14:textId="57CB6647" w:rsidR="00982254" w:rsidRDefault="00982254" w:rsidP="00982254">
      <w:pPr>
        <w:numPr>
          <w:ilvl w:val="0"/>
          <w:numId w:val="1"/>
        </w:numPr>
        <w:spacing w:line="240" w:lineRule="exact"/>
        <w:jc w:val="both"/>
        <w:rPr>
          <w:sz w:val="20"/>
          <w:szCs w:val="20"/>
        </w:rPr>
      </w:pPr>
      <w:r w:rsidRPr="00982254">
        <w:rPr>
          <w:sz w:val="20"/>
          <w:szCs w:val="20"/>
        </w:rPr>
        <w:t>Zapewnienie prawidłowego obiegu informacji pomiędzy Biurem a, jednostkami i instytucjami zewnętrznymi,</w:t>
      </w:r>
    </w:p>
    <w:p w14:paraId="311F839E" w14:textId="6B261C93" w:rsidR="00B42756" w:rsidRPr="00982254" w:rsidRDefault="00B42756" w:rsidP="00982254">
      <w:pPr>
        <w:numPr>
          <w:ilvl w:val="0"/>
          <w:numId w:val="1"/>
        </w:numPr>
        <w:spacing w:line="240" w:lineRule="exact"/>
        <w:jc w:val="both"/>
        <w:rPr>
          <w:sz w:val="20"/>
          <w:szCs w:val="20"/>
        </w:rPr>
      </w:pPr>
      <w:r>
        <w:rPr>
          <w:sz w:val="20"/>
          <w:szCs w:val="20"/>
        </w:rPr>
        <w:t>Obsługa sekretariatu Biura</w:t>
      </w:r>
      <w:r w:rsidR="004317E5">
        <w:rPr>
          <w:sz w:val="20"/>
          <w:szCs w:val="20"/>
        </w:rPr>
        <w:t xml:space="preserve"> oraz ewidencji korespondencji zgodnie z JRWA</w:t>
      </w:r>
      <w:r>
        <w:rPr>
          <w:sz w:val="20"/>
          <w:szCs w:val="20"/>
        </w:rPr>
        <w:t>,</w:t>
      </w:r>
    </w:p>
    <w:p w14:paraId="1A806FA9" w14:textId="57C38F28" w:rsidR="00982254" w:rsidRPr="00982254" w:rsidRDefault="00982254" w:rsidP="00982254">
      <w:pPr>
        <w:numPr>
          <w:ilvl w:val="0"/>
          <w:numId w:val="1"/>
        </w:numPr>
        <w:spacing w:line="240" w:lineRule="exact"/>
        <w:jc w:val="both"/>
        <w:rPr>
          <w:sz w:val="20"/>
          <w:szCs w:val="20"/>
        </w:rPr>
      </w:pPr>
      <w:r w:rsidRPr="00982254">
        <w:rPr>
          <w:sz w:val="20"/>
          <w:szCs w:val="20"/>
        </w:rPr>
        <w:t>Bezpośrednia obsługa interesantów.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2F9830B8" w14:textId="044F5156"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Pr>
          <w:sz w:val="20"/>
          <w:szCs w:val="20"/>
        </w:rPr>
        <w:t>średnie</w:t>
      </w:r>
      <w:r w:rsidRPr="00574ECC">
        <w:rPr>
          <w:sz w:val="20"/>
          <w:szCs w:val="20"/>
        </w:rPr>
        <w:t xml:space="preserve">, </w:t>
      </w:r>
    </w:p>
    <w:p w14:paraId="0133C99D" w14:textId="54FCB987"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w:t>
      </w:r>
      <w:r w:rsidR="00FD60A6">
        <w:rPr>
          <w:sz w:val="20"/>
          <w:szCs w:val="20"/>
        </w:rPr>
        <w:t>el)</w:t>
      </w:r>
      <w:r w:rsidRPr="00574ECC">
        <w:rPr>
          <w:sz w:val="20"/>
          <w:szCs w:val="20"/>
        </w:rPr>
        <w:t xml:space="preserve">, </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dodatkowe:</w:t>
      </w:r>
    </w:p>
    <w:p w14:paraId="54B179EA" w14:textId="221FBEF6" w:rsidR="00F1538B" w:rsidRPr="00574ECC" w:rsidRDefault="00F1538B" w:rsidP="00F1538B">
      <w:pPr>
        <w:numPr>
          <w:ilvl w:val="0"/>
          <w:numId w:val="1"/>
        </w:numPr>
        <w:spacing w:line="220" w:lineRule="exact"/>
        <w:rPr>
          <w:sz w:val="20"/>
          <w:szCs w:val="20"/>
        </w:rPr>
      </w:pPr>
      <w:r w:rsidRPr="00574ECC">
        <w:rPr>
          <w:sz w:val="20"/>
          <w:szCs w:val="20"/>
        </w:rPr>
        <w:t>wykształcenie wyższe</w:t>
      </w:r>
      <w:r w:rsidR="00096862">
        <w:rPr>
          <w:sz w:val="20"/>
          <w:szCs w:val="20"/>
        </w:rPr>
        <w:t xml:space="preserve"> lub w trakcie (kierunek zamówienia publiczne)</w:t>
      </w:r>
      <w:r w:rsidR="00FD60A6">
        <w:rPr>
          <w:sz w:val="20"/>
          <w:szCs w:val="20"/>
        </w:rPr>
        <w:t>,</w:t>
      </w:r>
      <w:r w:rsidR="00096862">
        <w:rPr>
          <w:sz w:val="20"/>
          <w:szCs w:val="20"/>
        </w:rPr>
        <w:t xml:space="preserve"> ewentualnie studia podyplomowe na kierunku zamówienia publiczne lub ukończone</w:t>
      </w:r>
      <w:r w:rsidR="00116C72">
        <w:rPr>
          <w:sz w:val="20"/>
          <w:szCs w:val="20"/>
        </w:rPr>
        <w:t xml:space="preserve"> kursy i szkolenia dotyczące zamówień publicznych,</w:t>
      </w:r>
    </w:p>
    <w:p w14:paraId="379EDA74" w14:textId="09945921" w:rsidR="00F1538B" w:rsidRPr="00574ECC" w:rsidRDefault="00F1538B" w:rsidP="00F1538B">
      <w:pPr>
        <w:numPr>
          <w:ilvl w:val="0"/>
          <w:numId w:val="1"/>
        </w:numPr>
        <w:spacing w:line="220" w:lineRule="exact"/>
        <w:rPr>
          <w:sz w:val="20"/>
          <w:szCs w:val="20"/>
        </w:rPr>
      </w:pPr>
      <w:r w:rsidRPr="00574ECC">
        <w:rPr>
          <w:sz w:val="20"/>
          <w:szCs w:val="20"/>
        </w:rPr>
        <w:t xml:space="preserve">staż pracy związanej z </w:t>
      </w:r>
      <w:r w:rsidR="00C3615A">
        <w:rPr>
          <w:sz w:val="20"/>
          <w:szCs w:val="20"/>
        </w:rPr>
        <w:t>w/w zakresem obowiązków</w:t>
      </w:r>
      <w:r w:rsidRPr="00574ECC">
        <w:rPr>
          <w:sz w:val="20"/>
          <w:szCs w:val="20"/>
        </w:rPr>
        <w:t xml:space="preserve">– </w:t>
      </w:r>
      <w:r w:rsidR="002B75E9">
        <w:rPr>
          <w:sz w:val="20"/>
          <w:szCs w:val="20"/>
        </w:rPr>
        <w:t>minimum 1 rok</w:t>
      </w:r>
      <w:r w:rsidRPr="00574ECC">
        <w:rPr>
          <w:sz w:val="20"/>
          <w:szCs w:val="20"/>
        </w:rPr>
        <w:t>,</w:t>
      </w:r>
    </w:p>
    <w:p w14:paraId="671D26D6" w14:textId="77777777" w:rsidR="00096862" w:rsidRPr="00096862" w:rsidRDefault="00096862" w:rsidP="00096862">
      <w:pPr>
        <w:numPr>
          <w:ilvl w:val="0"/>
          <w:numId w:val="1"/>
        </w:numPr>
        <w:spacing w:line="220" w:lineRule="exact"/>
        <w:rPr>
          <w:sz w:val="20"/>
          <w:szCs w:val="20"/>
        </w:rPr>
      </w:pPr>
      <w:r w:rsidRPr="00096862">
        <w:rPr>
          <w:sz w:val="20"/>
          <w:szCs w:val="20"/>
        </w:rPr>
        <w:t>znajomość regulacji prawnych z zakresu: przepisów Prawa Zamówień Publicznych,</w:t>
      </w:r>
    </w:p>
    <w:p w14:paraId="6467E08B" w14:textId="77777777" w:rsidR="00096862" w:rsidRPr="00096862" w:rsidRDefault="00096862" w:rsidP="00096862">
      <w:pPr>
        <w:numPr>
          <w:ilvl w:val="0"/>
          <w:numId w:val="1"/>
        </w:numPr>
        <w:spacing w:line="220" w:lineRule="exact"/>
        <w:rPr>
          <w:sz w:val="20"/>
          <w:szCs w:val="20"/>
        </w:rPr>
      </w:pPr>
      <w:r w:rsidRPr="00096862">
        <w:rPr>
          <w:sz w:val="20"/>
          <w:szCs w:val="20"/>
        </w:rPr>
        <w:t>znajomość Ustawy o pracownikach samorządowych i zagadnień budżetowych jednostek samorządowych,</w:t>
      </w:r>
    </w:p>
    <w:p w14:paraId="001E178E" w14:textId="77777777" w:rsidR="00096862" w:rsidRPr="00096862" w:rsidRDefault="00096862" w:rsidP="00096862">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1D7A5B02" w14:textId="77777777" w:rsidR="00096862" w:rsidRPr="00096862" w:rsidRDefault="00096862" w:rsidP="00096862">
      <w:pPr>
        <w:numPr>
          <w:ilvl w:val="0"/>
          <w:numId w:val="1"/>
        </w:numPr>
        <w:spacing w:line="220" w:lineRule="exact"/>
        <w:rPr>
          <w:sz w:val="20"/>
          <w:szCs w:val="20"/>
        </w:rPr>
      </w:pPr>
      <w:r w:rsidRPr="00096862">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05E0A41E"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w:t>
      </w:r>
      <w:r w:rsidR="00096862">
        <w:rPr>
          <w:b/>
          <w:sz w:val="20"/>
          <w:szCs w:val="20"/>
        </w:rPr>
        <w:t>Organizacyjno-Informatycznego</w:t>
      </w:r>
      <w:r w:rsidR="00F1538B" w:rsidRPr="00574ECC">
        <w:rPr>
          <w:b/>
          <w:sz w:val="20"/>
          <w:szCs w:val="20"/>
        </w:rPr>
        <w:t xml:space="preserve"> – </w:t>
      </w:r>
      <w:r w:rsidR="00F1538B">
        <w:rPr>
          <w:b/>
          <w:sz w:val="20"/>
          <w:szCs w:val="20"/>
          <w:u w:val="single"/>
        </w:rPr>
        <w:t>umowa o pracę</w:t>
      </w:r>
      <w:r w:rsidR="00096862">
        <w:rPr>
          <w:b/>
          <w:sz w:val="20"/>
          <w:szCs w:val="20"/>
          <w:u w:val="single"/>
        </w:rPr>
        <w:t xml:space="preserve"> na zastępstwo</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3245EFE8"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3937C0">
        <w:rPr>
          <w:b/>
          <w:sz w:val="26"/>
          <w:szCs w:val="26"/>
          <w:u w:val="single"/>
        </w:rPr>
        <w:t xml:space="preserve"> </w:t>
      </w:r>
      <w:r w:rsidR="00861EAC">
        <w:rPr>
          <w:b/>
          <w:sz w:val="26"/>
          <w:szCs w:val="26"/>
          <w:u w:val="single"/>
        </w:rPr>
        <w:t>4</w:t>
      </w:r>
      <w:r w:rsidR="003937C0">
        <w:rPr>
          <w:b/>
          <w:sz w:val="26"/>
          <w:szCs w:val="26"/>
          <w:u w:val="single"/>
        </w:rPr>
        <w:t xml:space="preserve"> </w:t>
      </w:r>
      <w:r w:rsidR="004317E5">
        <w:rPr>
          <w:b/>
          <w:sz w:val="26"/>
          <w:szCs w:val="26"/>
          <w:u w:val="single"/>
        </w:rPr>
        <w:t>sierpnia</w:t>
      </w:r>
      <w:r w:rsidR="003937C0">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C51CEC">
      <w:pPr>
        <w:numPr>
          <w:ilvl w:val="0"/>
          <w:numId w:val="12"/>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7777777" w:rsidR="00C4290C" w:rsidRPr="00574ECC" w:rsidRDefault="00C4290C" w:rsidP="00C4290C">
      <w:pPr>
        <w:spacing w:line="240" w:lineRule="exact"/>
        <w:ind w:left="709"/>
        <w:jc w:val="both"/>
        <w:rPr>
          <w:i/>
          <w:sz w:val="20"/>
          <w:szCs w:val="20"/>
        </w:rPr>
      </w:pPr>
      <w:r w:rsidRPr="00574ECC">
        <w:rPr>
          <w:i/>
          <w:sz w:val="20"/>
          <w:szCs w:val="20"/>
        </w:rPr>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sekretariat@dbfotargowek.pl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169C2986"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9" w:history="1">
        <w:r w:rsidR="00861EAC" w:rsidRPr="00167E21">
          <w:rPr>
            <w:rStyle w:val="Hipercze"/>
            <w:sz w:val="20"/>
            <w:szCs w:val="20"/>
          </w:rPr>
          <w:t>iod.dbfotargowek@eduwarszawa.pl</w:t>
        </w:r>
      </w:hyperlink>
      <w:r w:rsidR="00861EAC">
        <w:rPr>
          <w:sz w:val="20"/>
          <w:szCs w:val="20"/>
        </w:rPr>
        <w:t xml:space="preserve"> </w:t>
      </w:r>
      <w:r w:rsidRPr="00574ECC">
        <w:rPr>
          <w:i/>
          <w:sz w:val="20"/>
          <w:szCs w:val="20"/>
        </w:rPr>
        <w:t>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5B671228"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w:t>
      </w:r>
      <w:r w:rsidR="00861EAC">
        <w:rPr>
          <w:i/>
          <w:sz w:val="20"/>
          <w:szCs w:val="20"/>
        </w:rPr>
        <w:t>2</w:t>
      </w:r>
      <w:r w:rsidRPr="00574ECC">
        <w:rPr>
          <w:i/>
          <w:sz w:val="20"/>
          <w:szCs w:val="20"/>
        </w:rPr>
        <w:t xml:space="preserve"> poz. </w:t>
      </w:r>
      <w:r w:rsidR="00861EAC">
        <w:rPr>
          <w:i/>
          <w:sz w:val="20"/>
          <w:szCs w:val="20"/>
        </w:rPr>
        <w:t>151</w:t>
      </w:r>
      <w:r>
        <w:rPr>
          <w:i/>
          <w:sz w:val="20"/>
          <w:szCs w:val="20"/>
        </w:rPr>
        <w:t>0</w:t>
      </w:r>
      <w:r w:rsidR="00073ACF">
        <w:rPr>
          <w:i/>
          <w:sz w:val="20"/>
          <w:szCs w:val="20"/>
        </w:rPr>
        <w:t xml:space="preserve"> z </w:t>
      </w:r>
      <w:proofErr w:type="spellStart"/>
      <w:r w:rsidR="00073ACF">
        <w:rPr>
          <w:i/>
          <w:sz w:val="20"/>
          <w:szCs w:val="20"/>
        </w:rPr>
        <w:t>póżn</w:t>
      </w:r>
      <w:proofErr w:type="spellEnd"/>
      <w:r w:rsidR="00073ACF">
        <w:rPr>
          <w:i/>
          <w:sz w:val="20"/>
          <w:szCs w:val="20"/>
        </w:rPr>
        <w:t>. zm.</w:t>
      </w:r>
      <w:r w:rsidRPr="00574ECC">
        <w:rPr>
          <w:i/>
          <w:sz w:val="20"/>
          <w:szCs w:val="20"/>
        </w:rPr>
        <w:t>), oraz ustawą z dnia 21 listopada o pracownikach samorządowych (</w:t>
      </w:r>
      <w:proofErr w:type="spellStart"/>
      <w:r w:rsidRPr="00574ECC">
        <w:rPr>
          <w:i/>
          <w:sz w:val="20"/>
          <w:szCs w:val="20"/>
        </w:rPr>
        <w:t>t.j</w:t>
      </w:r>
      <w:proofErr w:type="spellEnd"/>
      <w:r w:rsidRPr="00574ECC">
        <w:rPr>
          <w:i/>
          <w:sz w:val="20"/>
          <w:szCs w:val="20"/>
        </w:rPr>
        <w:t>.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lastRenderedPageBreak/>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7201176B"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Kodeksu pracy, oraz ustawą z dnia 21 listopada o pracownikach samorządowych (</w:t>
      </w:r>
      <w:proofErr w:type="spellStart"/>
      <w:r w:rsidRPr="00574ECC">
        <w:rPr>
          <w:i/>
          <w:sz w:val="20"/>
          <w:szCs w:val="20"/>
        </w:rPr>
        <w:t>t.j</w:t>
      </w:r>
      <w:proofErr w:type="spellEnd"/>
      <w:r w:rsidRPr="00574ECC">
        <w:rPr>
          <w:i/>
          <w:sz w:val="20"/>
          <w:szCs w:val="20"/>
        </w:rPr>
        <w:t>.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4B6058">
      <w:footerReference w:type="default" r:id="rId10"/>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6B8D" w14:textId="77777777" w:rsidR="00770631" w:rsidRDefault="00770631">
      <w:r>
        <w:separator/>
      </w:r>
    </w:p>
  </w:endnote>
  <w:endnote w:type="continuationSeparator" w:id="0">
    <w:p w14:paraId="2D0B1CDE" w14:textId="77777777" w:rsidR="00770631" w:rsidRDefault="0077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EEC5" w14:textId="77777777" w:rsidR="00770631" w:rsidRDefault="00770631">
      <w:r>
        <w:separator/>
      </w:r>
    </w:p>
  </w:footnote>
  <w:footnote w:type="continuationSeparator" w:id="0">
    <w:p w14:paraId="160506B4" w14:textId="77777777" w:rsidR="00770631" w:rsidRDefault="0077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7087588">
    <w:abstractNumId w:val="5"/>
  </w:num>
  <w:num w:numId="2" w16cid:durableId="1432241979">
    <w:abstractNumId w:val="9"/>
  </w:num>
  <w:num w:numId="3" w16cid:durableId="1169177778">
    <w:abstractNumId w:val="3"/>
  </w:num>
  <w:num w:numId="4" w16cid:durableId="1055741892">
    <w:abstractNumId w:val="1"/>
  </w:num>
  <w:num w:numId="5" w16cid:durableId="269162382">
    <w:abstractNumId w:val="8"/>
  </w:num>
  <w:num w:numId="6" w16cid:durableId="1437562185">
    <w:abstractNumId w:val="11"/>
  </w:num>
  <w:num w:numId="7" w16cid:durableId="1634363056">
    <w:abstractNumId w:val="0"/>
  </w:num>
  <w:num w:numId="8" w16cid:durableId="1095327999">
    <w:abstractNumId w:val="7"/>
  </w:num>
  <w:num w:numId="9" w16cid:durableId="332683715">
    <w:abstractNumId w:val="4"/>
  </w:num>
  <w:num w:numId="10" w16cid:durableId="1774935457">
    <w:abstractNumId w:val="6"/>
  </w:num>
  <w:num w:numId="11" w16cid:durableId="2129615478">
    <w:abstractNumId w:val="2"/>
  </w:num>
  <w:num w:numId="12" w16cid:durableId="448089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550EB"/>
    <w:rsid w:val="00066E28"/>
    <w:rsid w:val="00073ACF"/>
    <w:rsid w:val="00096862"/>
    <w:rsid w:val="000B3D87"/>
    <w:rsid w:val="000C42AB"/>
    <w:rsid w:val="000F7E01"/>
    <w:rsid w:val="00116C72"/>
    <w:rsid w:val="00160CE4"/>
    <w:rsid w:val="001878FF"/>
    <w:rsid w:val="001D7D39"/>
    <w:rsid w:val="002200F0"/>
    <w:rsid w:val="00226C80"/>
    <w:rsid w:val="00250D10"/>
    <w:rsid w:val="00273816"/>
    <w:rsid w:val="002B75E9"/>
    <w:rsid w:val="002D2C93"/>
    <w:rsid w:val="002E1947"/>
    <w:rsid w:val="002E7523"/>
    <w:rsid w:val="003049DA"/>
    <w:rsid w:val="0034197F"/>
    <w:rsid w:val="003937C0"/>
    <w:rsid w:val="003C44D5"/>
    <w:rsid w:val="003E2368"/>
    <w:rsid w:val="003E7168"/>
    <w:rsid w:val="00402B0E"/>
    <w:rsid w:val="004317E5"/>
    <w:rsid w:val="00434DC4"/>
    <w:rsid w:val="004437A1"/>
    <w:rsid w:val="0046077E"/>
    <w:rsid w:val="004B6058"/>
    <w:rsid w:val="004B6269"/>
    <w:rsid w:val="004E78A3"/>
    <w:rsid w:val="0052514F"/>
    <w:rsid w:val="005571BA"/>
    <w:rsid w:val="0058589F"/>
    <w:rsid w:val="005B1344"/>
    <w:rsid w:val="005C0CED"/>
    <w:rsid w:val="0063002C"/>
    <w:rsid w:val="006B732E"/>
    <w:rsid w:val="00706793"/>
    <w:rsid w:val="00770631"/>
    <w:rsid w:val="007846A7"/>
    <w:rsid w:val="007C1F77"/>
    <w:rsid w:val="00827703"/>
    <w:rsid w:val="00861EAC"/>
    <w:rsid w:val="00883D52"/>
    <w:rsid w:val="008C16E4"/>
    <w:rsid w:val="008E4E06"/>
    <w:rsid w:val="0092782D"/>
    <w:rsid w:val="00982254"/>
    <w:rsid w:val="00994B46"/>
    <w:rsid w:val="009A77ED"/>
    <w:rsid w:val="009D07DB"/>
    <w:rsid w:val="009D7C9A"/>
    <w:rsid w:val="009F6B49"/>
    <w:rsid w:val="00A20C3F"/>
    <w:rsid w:val="00A64DCD"/>
    <w:rsid w:val="00A93008"/>
    <w:rsid w:val="00A93E20"/>
    <w:rsid w:val="00A97AF5"/>
    <w:rsid w:val="00B42756"/>
    <w:rsid w:val="00B4685D"/>
    <w:rsid w:val="00BC296D"/>
    <w:rsid w:val="00BC7D0F"/>
    <w:rsid w:val="00BD183E"/>
    <w:rsid w:val="00C108ED"/>
    <w:rsid w:val="00C3615A"/>
    <w:rsid w:val="00C4290C"/>
    <w:rsid w:val="00C51CEC"/>
    <w:rsid w:val="00D50902"/>
    <w:rsid w:val="00D661D9"/>
    <w:rsid w:val="00D84586"/>
    <w:rsid w:val="00D960B7"/>
    <w:rsid w:val="00DA6184"/>
    <w:rsid w:val="00DA69A5"/>
    <w:rsid w:val="00DD7E5F"/>
    <w:rsid w:val="00E64A40"/>
    <w:rsid w:val="00E7153E"/>
    <w:rsid w:val="00E72816"/>
    <w:rsid w:val="00EA1F05"/>
    <w:rsid w:val="00EF2112"/>
    <w:rsid w:val="00F04A60"/>
    <w:rsid w:val="00F10589"/>
    <w:rsid w:val="00F1538B"/>
    <w:rsid w:val="00F2383A"/>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861EAC"/>
    <w:rPr>
      <w:color w:val="0563C1"/>
      <w:u w:val="single"/>
    </w:rPr>
  </w:style>
  <w:style w:type="character" w:styleId="Nierozpoznanawzmianka">
    <w:name w:val="Unresolved Mention"/>
    <w:basedOn w:val="Domylnaczcionkaakapitu"/>
    <w:uiPriority w:val="99"/>
    <w:semiHidden/>
    <w:unhideWhenUsed/>
    <w:rsid w:val="0086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1753</Words>
  <Characters>10520</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cp:revision>
  <cp:lastPrinted>2022-04-08T09:12:00Z</cp:lastPrinted>
  <dcterms:created xsi:type="dcterms:W3CDTF">2023-07-14T11:33:00Z</dcterms:created>
  <dcterms:modified xsi:type="dcterms:W3CDTF">2023-07-14T11:33:00Z</dcterms:modified>
</cp:coreProperties>
</file>